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0D" w:rsidRPr="00094D0D" w:rsidRDefault="00094D0D" w:rsidP="00094D0D">
      <w:pPr>
        <w:rPr>
          <w:rFonts w:ascii="Georgia" w:hAnsi="Georgia" w:cs="Arial"/>
          <w:color w:val="FF0000"/>
          <w:sz w:val="20"/>
          <w:szCs w:val="20"/>
        </w:rPr>
      </w:pPr>
      <w:r w:rsidRPr="00094D0D">
        <w:rPr>
          <w:rFonts w:ascii="Georgia" w:hAnsi="Georgia" w:cs="Arial"/>
          <w:sz w:val="20"/>
          <w:szCs w:val="20"/>
        </w:rPr>
        <w:t>Dear Representative</w:t>
      </w:r>
      <w:r w:rsidRPr="00094D0D">
        <w:rPr>
          <w:rFonts w:ascii="Georgia" w:hAnsi="Georgia" w:cs="Arial"/>
          <w:color w:val="FF0000"/>
          <w:sz w:val="20"/>
          <w:szCs w:val="20"/>
        </w:rPr>
        <w:t xml:space="preserve"> [Last Name]/</w:t>
      </w:r>
      <w:r w:rsidRPr="00094D0D">
        <w:rPr>
          <w:rFonts w:ascii="Georgia" w:hAnsi="Georgia" w:cs="Arial"/>
          <w:sz w:val="20"/>
          <w:szCs w:val="20"/>
        </w:rPr>
        <w:t>Senator</w:t>
      </w:r>
      <w:r w:rsidRPr="00094D0D">
        <w:rPr>
          <w:rFonts w:ascii="Georgia" w:hAnsi="Georgia" w:cs="Arial"/>
          <w:color w:val="FF0000"/>
          <w:sz w:val="20"/>
          <w:szCs w:val="20"/>
        </w:rPr>
        <w:t xml:space="preserve"> [Last Name]</w:t>
      </w:r>
      <w:r w:rsidRPr="00094D0D">
        <w:rPr>
          <w:rFonts w:ascii="Georgia" w:hAnsi="Georgia" w:cs="Arial"/>
          <w:sz w:val="20"/>
          <w:szCs w:val="20"/>
        </w:rPr>
        <w:t>:</w:t>
      </w:r>
    </w:p>
    <w:p w:rsidR="00094D0D" w:rsidRPr="00094D0D" w:rsidRDefault="00094D0D" w:rsidP="00094D0D">
      <w:pPr>
        <w:rPr>
          <w:rFonts w:ascii="Georgia" w:hAnsi="Georgia" w:cs="Arial"/>
          <w:sz w:val="20"/>
          <w:szCs w:val="20"/>
        </w:rPr>
      </w:pPr>
      <w:r w:rsidRPr="00094D0D">
        <w:rPr>
          <w:rFonts w:ascii="Georgia" w:hAnsi="Georgia" w:cs="Arial"/>
          <w:sz w:val="20"/>
          <w:szCs w:val="20"/>
        </w:rPr>
        <w:t xml:space="preserve">I am writing as an attorney from </w:t>
      </w:r>
      <w:r w:rsidRPr="00094D0D">
        <w:rPr>
          <w:rFonts w:ascii="Georgia" w:hAnsi="Georgia" w:cs="Arial"/>
          <w:color w:val="FF0000"/>
          <w:sz w:val="20"/>
          <w:szCs w:val="20"/>
        </w:rPr>
        <w:t xml:space="preserve">[town and county] </w:t>
      </w:r>
      <w:r w:rsidRPr="00094D0D">
        <w:rPr>
          <w:rFonts w:ascii="Georgia" w:hAnsi="Georgia" w:cs="Arial"/>
          <w:sz w:val="20"/>
          <w:szCs w:val="20"/>
        </w:rPr>
        <w:t xml:space="preserve">and a member of the Pennsylvania Bar Association (PBA) to ask that you vote against a sales tax on legal services. Imposing a sales tax on most legal services would create a major financial barrier for individuals with lower and moderate incomes who need legal representation the most. </w:t>
      </w:r>
    </w:p>
    <w:p w:rsidR="00592568" w:rsidRPr="006170BF" w:rsidRDefault="00592568" w:rsidP="005C4EC2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r w:rsidRPr="006170BF">
        <w:rPr>
          <w:rFonts w:ascii="Georgia" w:eastAsia="Times New Roman" w:hAnsi="Georgia" w:cs="Times New Roman"/>
          <w:sz w:val="21"/>
          <w:szCs w:val="21"/>
        </w:rPr>
        <w:t>For many Pennsylvanians, hiring a lawyer is a necessity and not a luxury item. Access to justice is a basic constitutional right that should not be taxed and treated as a commodity. Increasing the cost of effective legal representation by imposing a sales tax would impact persons of limited means who often need a lawyer to:</w:t>
      </w:r>
    </w:p>
    <w:p w:rsidR="005C4EC2" w:rsidRPr="006170BF" w:rsidRDefault="005C4EC2" w:rsidP="005C4EC2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sz w:val="18"/>
          <w:szCs w:val="18"/>
        </w:rPr>
      </w:pPr>
      <w:r w:rsidRPr="006170BF">
        <w:rPr>
          <w:rFonts w:ascii="Georgia" w:eastAsia="Times New Roman" w:hAnsi="Georgia" w:cs="Times New Roman"/>
          <w:sz w:val="21"/>
          <w:szCs w:val="21"/>
        </w:rPr>
        <w:t xml:space="preserve">obtain workers’ compensation or </w:t>
      </w:r>
      <w:r w:rsidR="00631445">
        <w:rPr>
          <w:rFonts w:ascii="Georgia" w:eastAsia="Times New Roman" w:hAnsi="Georgia" w:cs="Times New Roman"/>
          <w:sz w:val="21"/>
          <w:szCs w:val="21"/>
        </w:rPr>
        <w:t xml:space="preserve"> S</w:t>
      </w:r>
      <w:r w:rsidRPr="006170BF">
        <w:rPr>
          <w:rFonts w:ascii="Georgia" w:eastAsia="Times New Roman" w:hAnsi="Georgia" w:cs="Times New Roman"/>
          <w:sz w:val="21"/>
          <w:szCs w:val="21"/>
        </w:rPr>
        <w:t xml:space="preserve">ocial </w:t>
      </w:r>
      <w:r w:rsidR="00631445">
        <w:rPr>
          <w:rFonts w:ascii="Georgia" w:eastAsia="Times New Roman" w:hAnsi="Georgia" w:cs="Times New Roman"/>
          <w:sz w:val="21"/>
          <w:szCs w:val="21"/>
        </w:rPr>
        <w:t>S</w:t>
      </w:r>
      <w:bookmarkStart w:id="0" w:name="_GoBack"/>
      <w:bookmarkEnd w:id="0"/>
      <w:r w:rsidRPr="006170BF">
        <w:rPr>
          <w:rFonts w:ascii="Georgia" w:eastAsia="Times New Roman" w:hAnsi="Georgia" w:cs="Times New Roman"/>
          <w:sz w:val="21"/>
          <w:szCs w:val="21"/>
        </w:rPr>
        <w:t>ecurity benefits</w:t>
      </w:r>
      <w:r w:rsidR="00592568" w:rsidRPr="006170BF">
        <w:rPr>
          <w:rFonts w:ascii="Georgia" w:eastAsia="Times New Roman" w:hAnsi="Georgia" w:cs="Times New Roman"/>
          <w:sz w:val="21"/>
          <w:szCs w:val="21"/>
        </w:rPr>
        <w:t xml:space="preserve"> that have been</w:t>
      </w:r>
      <w:r w:rsidRPr="006170BF">
        <w:rPr>
          <w:rFonts w:ascii="Georgia" w:eastAsia="Times New Roman" w:hAnsi="Georgia" w:cs="Times New Roman"/>
          <w:sz w:val="21"/>
          <w:szCs w:val="21"/>
        </w:rPr>
        <w:t xml:space="preserve"> wrongly denied</w:t>
      </w:r>
    </w:p>
    <w:p w:rsidR="005C4EC2" w:rsidRPr="006170BF" w:rsidRDefault="005C4EC2" w:rsidP="005C4EC2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sz w:val="18"/>
          <w:szCs w:val="18"/>
        </w:rPr>
      </w:pPr>
      <w:r w:rsidRPr="006170BF">
        <w:rPr>
          <w:rFonts w:ascii="Georgia" w:eastAsia="Times New Roman" w:hAnsi="Georgia" w:cs="Times New Roman"/>
          <w:sz w:val="21"/>
          <w:szCs w:val="21"/>
        </w:rPr>
        <w:t xml:space="preserve">fight a property assessment </w:t>
      </w:r>
      <w:r w:rsidR="00592568" w:rsidRPr="006170BF">
        <w:rPr>
          <w:rFonts w:ascii="Georgia" w:eastAsia="Times New Roman" w:hAnsi="Georgia" w:cs="Times New Roman"/>
          <w:sz w:val="21"/>
          <w:szCs w:val="21"/>
        </w:rPr>
        <w:t xml:space="preserve">action </w:t>
      </w:r>
      <w:r w:rsidRPr="006170BF">
        <w:rPr>
          <w:rFonts w:ascii="Georgia" w:eastAsia="Times New Roman" w:hAnsi="Georgia" w:cs="Times New Roman"/>
          <w:sz w:val="21"/>
          <w:szCs w:val="21"/>
        </w:rPr>
        <w:t>by</w:t>
      </w:r>
      <w:r w:rsidR="00592568" w:rsidRPr="006170BF">
        <w:rPr>
          <w:rFonts w:ascii="Georgia" w:eastAsia="Times New Roman" w:hAnsi="Georgia" w:cs="Times New Roman"/>
          <w:sz w:val="21"/>
          <w:szCs w:val="21"/>
        </w:rPr>
        <w:t xml:space="preserve"> their</w:t>
      </w:r>
      <w:r w:rsidRPr="006170BF">
        <w:rPr>
          <w:rFonts w:ascii="Georgia" w:eastAsia="Times New Roman" w:hAnsi="Georgia" w:cs="Times New Roman"/>
          <w:sz w:val="21"/>
          <w:szCs w:val="21"/>
        </w:rPr>
        <w:t xml:space="preserve"> local government</w:t>
      </w:r>
    </w:p>
    <w:p w:rsidR="005C4EC2" w:rsidRPr="006170BF" w:rsidRDefault="005C4EC2" w:rsidP="005C4EC2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sz w:val="18"/>
          <w:szCs w:val="18"/>
        </w:rPr>
      </w:pPr>
      <w:r w:rsidRPr="006170BF">
        <w:rPr>
          <w:rFonts w:ascii="Georgia" w:eastAsia="Times New Roman" w:hAnsi="Georgia" w:cs="Times New Roman"/>
          <w:sz w:val="21"/>
          <w:szCs w:val="21"/>
        </w:rPr>
        <w:t>deal with a hostile landlord or tenant</w:t>
      </w:r>
    </w:p>
    <w:p w:rsidR="005C4EC2" w:rsidRPr="006170BF" w:rsidRDefault="005C4EC2" w:rsidP="005C4EC2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sz w:val="18"/>
          <w:szCs w:val="18"/>
        </w:rPr>
      </w:pPr>
      <w:r w:rsidRPr="006170BF">
        <w:rPr>
          <w:rFonts w:ascii="Georgia" w:eastAsia="Times New Roman" w:hAnsi="Georgia" w:cs="Times New Roman"/>
          <w:sz w:val="21"/>
          <w:szCs w:val="21"/>
        </w:rPr>
        <w:t>have a simple will written</w:t>
      </w:r>
      <w:r w:rsidR="00592568" w:rsidRPr="006170BF">
        <w:rPr>
          <w:rFonts w:ascii="Georgia" w:eastAsia="Times New Roman" w:hAnsi="Georgia" w:cs="Times New Roman"/>
          <w:sz w:val="21"/>
          <w:szCs w:val="21"/>
        </w:rPr>
        <w:t xml:space="preserve"> or probate  the </w:t>
      </w:r>
      <w:r w:rsidR="005C5DFE" w:rsidRPr="006170BF">
        <w:rPr>
          <w:rFonts w:ascii="Georgia" w:eastAsia="Times New Roman" w:hAnsi="Georgia" w:cs="Times New Roman"/>
          <w:sz w:val="21"/>
          <w:szCs w:val="21"/>
        </w:rPr>
        <w:t>will</w:t>
      </w:r>
      <w:r w:rsidR="00592568" w:rsidRPr="006170BF">
        <w:rPr>
          <w:rFonts w:ascii="Georgia" w:eastAsia="Times New Roman" w:hAnsi="Georgia" w:cs="Times New Roman"/>
          <w:sz w:val="21"/>
          <w:szCs w:val="21"/>
        </w:rPr>
        <w:t xml:space="preserve"> of a loved one</w:t>
      </w:r>
    </w:p>
    <w:p w:rsidR="005C4EC2" w:rsidRPr="006170BF" w:rsidRDefault="005C4EC2" w:rsidP="005C4EC2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sz w:val="18"/>
          <w:szCs w:val="18"/>
        </w:rPr>
      </w:pPr>
      <w:r w:rsidRPr="006170BF">
        <w:rPr>
          <w:rFonts w:ascii="Georgia" w:eastAsia="Times New Roman" w:hAnsi="Georgia" w:cs="Times New Roman"/>
          <w:sz w:val="21"/>
          <w:szCs w:val="21"/>
        </w:rPr>
        <w:t xml:space="preserve">avoid a </w:t>
      </w:r>
      <w:r w:rsidR="00B23765" w:rsidRPr="006170BF">
        <w:rPr>
          <w:rFonts w:ascii="Georgia" w:eastAsia="Times New Roman" w:hAnsi="Georgia" w:cs="Times New Roman"/>
          <w:sz w:val="21"/>
          <w:szCs w:val="21"/>
        </w:rPr>
        <w:t>home foreclosure</w:t>
      </w:r>
    </w:p>
    <w:p w:rsidR="00BE7B8A" w:rsidRPr="006170BF" w:rsidRDefault="00C15751" w:rsidP="00BE7B8A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r w:rsidRPr="006170BF">
        <w:rPr>
          <w:rFonts w:ascii="Georgia" w:eastAsia="Times New Roman" w:hAnsi="Georgia" w:cs="Times New Roman"/>
          <w:sz w:val="21"/>
          <w:szCs w:val="21"/>
        </w:rPr>
        <w:t xml:space="preserve">I understand the difficult fiscal problems that the Commonwealth is now facing, but a tax on legal services is not the proper fix. This financial burden should not be shifted to individuals who are truly in need of legal representation. </w:t>
      </w:r>
      <w:r w:rsidR="00592568" w:rsidRPr="006170BF">
        <w:rPr>
          <w:rFonts w:ascii="Georgia" w:eastAsia="Times New Roman" w:hAnsi="Georgia" w:cs="Times New Roman"/>
          <w:sz w:val="21"/>
          <w:szCs w:val="21"/>
        </w:rPr>
        <w:t xml:space="preserve">Please join me and the PBA in opposing this legislation. </w:t>
      </w:r>
    </w:p>
    <w:p w:rsidR="00BE7B8A" w:rsidRPr="006170BF" w:rsidRDefault="00BE7B8A" w:rsidP="00BE7B8A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</w:p>
    <w:p w:rsidR="00BE7B8A" w:rsidRPr="006170BF" w:rsidRDefault="00BE7B8A" w:rsidP="00BE7B8A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r w:rsidRPr="006170BF">
        <w:rPr>
          <w:rFonts w:ascii="Georgia" w:eastAsia="Times New Roman" w:hAnsi="Georgia" w:cs="Times New Roman"/>
          <w:sz w:val="21"/>
          <w:szCs w:val="21"/>
        </w:rPr>
        <w:t>Respectfully,</w:t>
      </w:r>
    </w:p>
    <w:p w:rsidR="00BE7B8A" w:rsidRPr="006170BF" w:rsidRDefault="00BE7B8A" w:rsidP="00BE7B8A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</w:p>
    <w:p w:rsidR="00BE7B8A" w:rsidRPr="006170BF" w:rsidRDefault="00BE7B8A" w:rsidP="00BE7B8A">
      <w:pPr>
        <w:spacing w:after="0" w:line="240" w:lineRule="auto"/>
        <w:rPr>
          <w:rFonts w:ascii="Georgia" w:eastAsia="Times New Roman" w:hAnsi="Georgia" w:cs="Times New Roman"/>
          <w:color w:val="FF0000"/>
          <w:sz w:val="21"/>
          <w:szCs w:val="21"/>
        </w:rPr>
      </w:pPr>
      <w:r w:rsidRPr="006170BF">
        <w:rPr>
          <w:rFonts w:ascii="Georgia" w:eastAsia="Times New Roman" w:hAnsi="Georgia" w:cs="Times New Roman"/>
          <w:color w:val="FF0000"/>
          <w:sz w:val="21"/>
          <w:szCs w:val="21"/>
        </w:rPr>
        <w:t>[Your name]</w:t>
      </w:r>
    </w:p>
    <w:p w:rsidR="00BE7B8A" w:rsidRPr="00BE7B8A" w:rsidRDefault="00BE7B8A" w:rsidP="00BE7B8A">
      <w:pPr>
        <w:spacing w:after="0" w:line="240" w:lineRule="auto"/>
        <w:rPr>
          <w:rFonts w:ascii="Georgia" w:eastAsia="Times New Roman" w:hAnsi="Georgia" w:cs="Times New Roman"/>
          <w:color w:val="002C4B"/>
          <w:sz w:val="21"/>
          <w:szCs w:val="21"/>
        </w:rPr>
      </w:pPr>
    </w:p>
    <w:sectPr w:rsidR="00BE7B8A" w:rsidRPr="00BE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362F"/>
    <w:multiLevelType w:val="multilevel"/>
    <w:tmpl w:val="C572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12800"/>
    <w:multiLevelType w:val="multilevel"/>
    <w:tmpl w:val="9D3E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90C3B"/>
    <w:multiLevelType w:val="multilevel"/>
    <w:tmpl w:val="D10E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C2"/>
    <w:rsid w:val="00015CBB"/>
    <w:rsid w:val="00094D0D"/>
    <w:rsid w:val="000B15D1"/>
    <w:rsid w:val="00592568"/>
    <w:rsid w:val="005C4EC2"/>
    <w:rsid w:val="005C5DFE"/>
    <w:rsid w:val="006170BF"/>
    <w:rsid w:val="00631445"/>
    <w:rsid w:val="006533B6"/>
    <w:rsid w:val="00706ACA"/>
    <w:rsid w:val="008C3FF2"/>
    <w:rsid w:val="009D4CC3"/>
    <w:rsid w:val="00B23765"/>
    <w:rsid w:val="00BE7B8A"/>
    <w:rsid w:val="00C15751"/>
    <w:rsid w:val="00CD575B"/>
    <w:rsid w:val="00F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4EC2"/>
  </w:style>
  <w:style w:type="character" w:styleId="Strong">
    <w:name w:val="Strong"/>
    <w:basedOn w:val="DefaultParagraphFont"/>
    <w:uiPriority w:val="22"/>
    <w:qFormat/>
    <w:rsid w:val="005C4EC2"/>
    <w:rPr>
      <w:b/>
      <w:bCs/>
    </w:rPr>
  </w:style>
  <w:style w:type="character" w:styleId="Emphasis">
    <w:name w:val="Emphasis"/>
    <w:basedOn w:val="DefaultParagraphFont"/>
    <w:uiPriority w:val="20"/>
    <w:qFormat/>
    <w:rsid w:val="005C4E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C4E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5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4EC2"/>
  </w:style>
  <w:style w:type="character" w:styleId="Strong">
    <w:name w:val="Strong"/>
    <w:basedOn w:val="DefaultParagraphFont"/>
    <w:uiPriority w:val="22"/>
    <w:qFormat/>
    <w:rsid w:val="005C4EC2"/>
    <w:rPr>
      <w:b/>
      <w:bCs/>
    </w:rPr>
  </w:style>
  <w:style w:type="character" w:styleId="Emphasis">
    <w:name w:val="Emphasis"/>
    <w:basedOn w:val="DefaultParagraphFont"/>
    <w:uiPriority w:val="20"/>
    <w:qFormat/>
    <w:rsid w:val="005C4E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C4E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5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 Gleeson</dc:creator>
  <cp:lastModifiedBy>Traci Raho</cp:lastModifiedBy>
  <cp:revision>3</cp:revision>
  <dcterms:created xsi:type="dcterms:W3CDTF">2015-06-10T18:33:00Z</dcterms:created>
  <dcterms:modified xsi:type="dcterms:W3CDTF">2015-06-10T18:34:00Z</dcterms:modified>
</cp:coreProperties>
</file>